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27818">
      <w:pPr>
        <w:jc w:val="center"/>
        <w:rPr>
          <w:rFonts w:ascii="Arial" w:hAnsi="Arial" w:eastAsia="仿宋_GB2312" w:cs="Arial"/>
          <w:b/>
          <w:sz w:val="20"/>
          <w:szCs w:val="20"/>
        </w:rPr>
      </w:pPr>
      <w:r>
        <w:rPr>
          <w:rFonts w:ascii="Arial" w:hAnsi="Arial" w:eastAsia="仿宋_GB2312" w:cs="Arial"/>
          <w:b/>
          <w:sz w:val="20"/>
          <w:szCs w:val="20"/>
        </w:rPr>
        <w:t>Booth Application Form</w:t>
      </w:r>
      <w:r>
        <w:rPr>
          <w:rFonts w:hint="eastAsia" w:ascii="Arial" w:hAnsi="Arial" w:eastAsia="仿宋_GB2312" w:cs="Arial"/>
          <w:b/>
          <w:sz w:val="20"/>
          <w:szCs w:val="20"/>
        </w:rPr>
        <w:t xml:space="preserve"> (Contract)</w:t>
      </w:r>
    </w:p>
    <w:p w14:paraId="1C3F5785">
      <w:pPr>
        <w:jc w:val="center"/>
        <w:rPr>
          <w:rFonts w:ascii="Arial" w:hAnsi="Arial" w:cs="Arial"/>
          <w:sz w:val="20"/>
          <w:szCs w:val="20"/>
        </w:rPr>
      </w:pPr>
    </w:p>
    <w:p w14:paraId="01D5AA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attend the </w:t>
      </w:r>
      <w:r>
        <w:rPr>
          <w:rFonts w:hint="eastAsia" w:ascii="Arial" w:hAnsi="Arial" w:cs="Arial"/>
          <w:b/>
          <w:bCs/>
          <w:sz w:val="20"/>
          <w:szCs w:val="20"/>
          <w:u w:val="single"/>
        </w:rPr>
        <w:t>HR</w:t>
      </w:r>
      <w:r>
        <w:rPr>
          <w:rFonts w:hint="eastAsia" w:ascii="Arial" w:hAnsi="Arial" w:cs="Arial"/>
          <w:b/>
          <w:bCs/>
          <w:sz w:val="20"/>
          <w:szCs w:val="20"/>
          <w:u w:val="single"/>
          <w:lang w:val="en-US" w:eastAsia="zh-CN"/>
        </w:rPr>
        <w:t>I</w:t>
      </w:r>
      <w:r>
        <w:rPr>
          <w:rFonts w:hint="eastAsia" w:ascii="Arial" w:hAnsi="Arial" w:cs="Arial"/>
          <w:b/>
          <w:bCs/>
          <w:sz w:val="20"/>
          <w:szCs w:val="20"/>
          <w:u w:val="single"/>
        </w:rPr>
        <w:t xml:space="preserve">E </w:t>
      </w:r>
      <w:r>
        <w:rPr>
          <w:rFonts w:hint="eastAsia" w:ascii="Arial" w:hAnsi="Arial" w:cs="Arial"/>
          <w:b/>
          <w:bCs/>
          <w:sz w:val="20"/>
          <w:szCs w:val="20"/>
          <w:u w:val="single"/>
          <w:lang w:val="en-US" w:eastAsia="zh-CN"/>
        </w:rPr>
        <w:t>SHANGHAI</w:t>
      </w:r>
      <w:r>
        <w:rPr>
          <w:rFonts w:hint="eastAsia"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202</w:t>
      </w:r>
      <w:r>
        <w:rPr>
          <w:rFonts w:hint="eastAsia" w:ascii="Arial" w:hAnsi="Arial" w:cs="Arial"/>
          <w:b/>
          <w:bCs/>
          <w:sz w:val="20"/>
          <w:szCs w:val="20"/>
          <w:u w:val="single"/>
          <w:lang w:val="en-US" w:eastAsia="zh-CN"/>
        </w:rPr>
        <w:t>6</w:t>
      </w:r>
      <w:r>
        <w:rPr>
          <w:rFonts w:ascii="Arial" w:hAnsi="Arial" w:cs="Arial"/>
          <w:sz w:val="20"/>
          <w:szCs w:val="20"/>
        </w:rPr>
        <w:t xml:space="preserve">, please fill in the form carefully and Fax: 0086-21-50131761 it or E-mail: </w:t>
      </w:r>
      <w:r>
        <w:fldChar w:fldCharType="begin"/>
      </w:r>
      <w:r>
        <w:instrText xml:space="preserve"> HYPERLINK "mailto:info@goldenexpo.com.cn" </w:instrText>
      </w:r>
      <w:r>
        <w:fldChar w:fldCharType="separate"/>
      </w:r>
      <w:r>
        <w:rPr>
          <w:rFonts w:ascii="Arial" w:hAnsi="Arial" w:cs="Arial"/>
          <w:color w:val="0026E5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t>info@goldenexpo.com.cn</w:t>
      </w:r>
      <w:r>
        <w:rPr>
          <w:rFonts w:ascii="Arial" w:hAnsi="Arial" w:cs="Arial"/>
          <w:color w:val="0026E5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it to the organizing committee for unified arrangement.</w:t>
      </w:r>
    </w:p>
    <w:tbl>
      <w:tblPr>
        <w:tblStyle w:val="3"/>
        <w:tblW w:w="0" w:type="auto"/>
        <w:tblInd w:w="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693"/>
        <w:gridCol w:w="567"/>
        <w:gridCol w:w="850"/>
        <w:gridCol w:w="2545"/>
      </w:tblGrid>
      <w:tr w14:paraId="229BE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96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E2C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Chinese:</w:t>
            </w:r>
          </w:p>
        </w:tc>
      </w:tr>
      <w:tr w14:paraId="337A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F879C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574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English:</w:t>
            </w:r>
          </w:p>
        </w:tc>
      </w:tr>
      <w:tr w14:paraId="7BC06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9E2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0A4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9B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B36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DF16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E7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07D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45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9C7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61BE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6E2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7C0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(Title      )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62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Phone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16B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E328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BBF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12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18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Website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73E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A66E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2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E67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Exhibition Options</w:t>
            </w: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142B2">
            <w:pPr>
              <w:spacing w:line="320" w:lineRule="exact"/>
              <w:rPr>
                <w:rFonts w:ascii="Arial" w:hAnsi="Arial" w:eastAsia="仿宋" w:cs="Arial"/>
                <w:b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1) </w:t>
            </w:r>
            <w:r>
              <w:rPr>
                <w:rFonts w:ascii="Arial" w:hAnsi="Arial" w:eastAsia="仿宋" w:cs="Arial"/>
                <w:b/>
                <w:sz w:val="20"/>
                <w:szCs w:val="20"/>
                <w:u w:val="single"/>
              </w:rPr>
              <w:t>Option 1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>: International Standard Booth and Raw Space</w:t>
            </w:r>
          </w:p>
          <w:p w14:paraId="14D9764B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  <w:u w:val="single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 xml:space="preserve">□ Room Area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Booth Number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Fee(USD)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</w:t>
            </w:r>
          </w:p>
          <w:p w14:paraId="26AB2D84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 xml:space="preserve">□ Standard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Booth Number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Fee(USD)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</w:t>
            </w:r>
          </w:p>
          <w:p w14:paraId="1CD68793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 xml:space="preserve">Special requirements: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                                </w:t>
            </w:r>
          </w:p>
          <w:p w14:paraId="4AB2209C">
            <w:pPr>
              <w:spacing w:line="320" w:lineRule="exact"/>
              <w:rPr>
                <w:rFonts w:ascii="Arial" w:hAnsi="Arial" w:eastAsia="仿宋" w:cs="Arial"/>
                <w:b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2) </w:t>
            </w:r>
            <w:r>
              <w:rPr>
                <w:rFonts w:ascii="Arial" w:hAnsi="Arial" w:eastAsia="仿宋" w:cs="Arial"/>
                <w:b/>
                <w:sz w:val="20"/>
                <w:szCs w:val="20"/>
                <w:u w:val="single"/>
              </w:rPr>
              <w:t>Option 2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>:Fair Catalogue Size:</w:t>
            </w:r>
            <w:r>
              <w:rPr>
                <w:rFonts w:hint="eastAsia" w:ascii="Arial" w:hAnsi="Arial" w:eastAsia="仿宋" w:cs="Arial"/>
                <w:b/>
                <w:sz w:val="20"/>
                <w:szCs w:val="20"/>
              </w:rPr>
              <w:t>285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 mm(W)×210 mm(H)</w:t>
            </w:r>
          </w:p>
          <w:p w14:paraId="407802E9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b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Front Cover: 10000(USD)          □ Back Cover: 8000(USD)</w:t>
            </w:r>
          </w:p>
          <w:p w14:paraId="111B249F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Inside Front Cover: 6000(USD)     □ Inside Back Cover: 4000(USD)</w:t>
            </w:r>
          </w:p>
          <w:p w14:paraId="2AA0A0FE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Colored Page: 2400(USD)         □ Monochrome Page: 1200(USD)</w:t>
            </w:r>
          </w:p>
          <w:p w14:paraId="5682E80E">
            <w:pPr>
              <w:spacing w:line="320" w:lineRule="exact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3) </w:t>
            </w:r>
            <w:r>
              <w:rPr>
                <w:rFonts w:ascii="Arial" w:hAnsi="Arial" w:eastAsia="仿宋" w:cs="Arial"/>
                <w:b/>
                <w:sz w:val="20"/>
                <w:szCs w:val="20"/>
                <w:u w:val="single"/>
              </w:rPr>
              <w:t>Option 3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>: Advertisements and Sponsorship</w:t>
            </w:r>
          </w:p>
          <w:p w14:paraId="307EA008">
            <w:pPr>
              <w:spacing w:line="320" w:lineRule="exact"/>
              <w:ind w:firstLine="97" w:firstLineChars="5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Ticket  □ Chest Card   □ Paper Bag   □ Other   Total(USD)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</w:t>
            </w:r>
          </w:p>
          <w:p w14:paraId="0B6B07C2">
            <w:pPr>
              <w:spacing w:line="320" w:lineRule="exact"/>
              <w:ind w:left="101" w:leftChars="5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For more information about the sponsorship options and advertising sites, please refer to attachment. (On-site Quotation)</w:t>
            </w:r>
          </w:p>
          <w:p w14:paraId="5FF2DC9B">
            <w:pPr>
              <w:spacing w:line="320" w:lineRule="exact"/>
              <w:ind w:left="101" w:leftChars="5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>Total Fee:</w:t>
            </w:r>
            <w:r>
              <w:rPr>
                <w:rFonts w:ascii="Arial" w:hAnsi="Arial" w:eastAsia="仿宋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hint="eastAsia" w:ascii="Arial" w:hAnsi="Arial" w:eastAsia="仿宋" w:cs="Arial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$ </w:t>
            </w:r>
            <w:r>
              <w:rPr>
                <w:rFonts w:hint="eastAsia" w:ascii="Arial" w:hAnsi="Arial" w:eastAsia="仿宋" w:cs="Arial"/>
                <w:sz w:val="20"/>
                <w:szCs w:val="20"/>
                <w:u w:val="single"/>
              </w:rPr>
              <w:t xml:space="preserve">                      </w:t>
            </w:r>
          </w:p>
          <w:p w14:paraId="351ECEBA">
            <w:pPr>
              <w:spacing w:line="320" w:lineRule="exact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The payment will be remitted outward within three working days after signing the contract, please check then.</w:t>
            </w:r>
          </w:p>
        </w:tc>
      </w:tr>
      <w:tr w14:paraId="29EA9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43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Fee</w:t>
            </w: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5BB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6878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340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Note and Special Requirements:</w:t>
            </w:r>
          </w:p>
        </w:tc>
      </w:tr>
      <w:tr w14:paraId="40B85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FF40B">
            <w:pPr>
              <w:jc w:val="left"/>
              <w:rPr>
                <w:rFonts w:ascii="Arial" w:hAnsi="Arial" w:eastAsia="方正仿宋_GBK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b/>
                <w:bCs/>
                <w:sz w:val="20"/>
                <w:szCs w:val="20"/>
              </w:rPr>
              <w:t>Committee Specified Account</w:t>
            </w:r>
          </w:p>
          <w:p w14:paraId="0F00EDB4">
            <w:pPr>
              <w:spacing w:line="320" w:lineRule="exact"/>
              <w:rPr>
                <w:rFonts w:hint="eastAsia" w:ascii="Arial" w:hAnsi="Arial" w:eastAsia="仿宋" w:cs="Arial"/>
                <w:sz w:val="20"/>
                <w:szCs w:val="20"/>
              </w:rPr>
            </w:pPr>
            <w:r>
              <w:rPr>
                <w:rFonts w:hint="eastAsia" w:ascii="Arial" w:hAnsi="Arial" w:eastAsia="仿宋" w:cs="Arial"/>
                <w:sz w:val="20"/>
                <w:szCs w:val="20"/>
              </w:rPr>
              <w:t>Beneficiary</w:t>
            </w:r>
            <w:r>
              <w:rPr>
                <w:rFonts w:hint="default" w:ascii="Arial" w:hAnsi="Arial" w:eastAsia="仿宋" w:cs="Arial"/>
                <w:sz w:val="20"/>
                <w:szCs w:val="20"/>
                <w:lang w:val="en-US" w:eastAsia="zh-CN"/>
              </w:rPr>
              <w:t>’</w:t>
            </w:r>
            <w:r>
              <w:rPr>
                <w:rFonts w:hint="eastAsia" w:ascii="Arial" w:hAnsi="Arial" w:eastAsia="仿宋" w:cs="Arial"/>
                <w:sz w:val="20"/>
                <w:szCs w:val="20"/>
              </w:rPr>
              <w:t>s Bank in China Shanghai Branch</w:t>
            </w:r>
          </w:p>
          <w:p w14:paraId="4A8AA261">
            <w:pPr>
              <w:spacing w:line="320" w:lineRule="exact"/>
              <w:rPr>
                <w:rFonts w:hint="eastAsia" w:ascii="Arial" w:hAnsi="Arial" w:eastAsia="仿宋" w:cs="Arial"/>
                <w:sz w:val="20"/>
                <w:szCs w:val="20"/>
              </w:rPr>
            </w:pPr>
            <w:r>
              <w:rPr>
                <w:rFonts w:hint="eastAsia" w:ascii="Arial" w:hAnsi="Arial" w:eastAsia="仿宋" w:cs="Arial"/>
                <w:sz w:val="20"/>
                <w:szCs w:val="20"/>
              </w:rPr>
              <w:t>SWIFT: BKCHCNBJ300</w:t>
            </w:r>
          </w:p>
          <w:p w14:paraId="5FC9FDE1">
            <w:pPr>
              <w:spacing w:line="320" w:lineRule="exact"/>
              <w:rPr>
                <w:rFonts w:hint="eastAsia" w:ascii="Arial" w:hAnsi="Arial" w:eastAsia="仿宋" w:cs="Arial"/>
                <w:sz w:val="20"/>
                <w:szCs w:val="20"/>
              </w:rPr>
            </w:pPr>
            <w:r>
              <w:rPr>
                <w:rFonts w:hint="eastAsia" w:ascii="Arial" w:hAnsi="Arial" w:eastAsia="仿宋" w:cs="Arial"/>
                <w:sz w:val="20"/>
                <w:szCs w:val="20"/>
              </w:rPr>
              <w:t xml:space="preserve">Beneficiary: </w:t>
            </w:r>
            <w:bookmarkStart w:id="0" w:name="_GoBack"/>
            <w:bookmarkEnd w:id="0"/>
            <w:r>
              <w:rPr>
                <w:rFonts w:hint="eastAsia" w:ascii="Arial" w:hAnsi="Arial" w:eastAsia="仿宋" w:cs="Arial"/>
                <w:sz w:val="20"/>
                <w:szCs w:val="20"/>
              </w:rPr>
              <w:t>Shanghai Golden Expo Group Co., Ltd.</w:t>
            </w:r>
          </w:p>
          <w:p w14:paraId="22EF95F0">
            <w:pPr>
              <w:spacing w:line="320" w:lineRule="exact"/>
              <w:rPr>
                <w:rFonts w:hint="eastAsia" w:ascii="Arial" w:hAnsi="Arial" w:eastAsia="仿宋" w:cs="Arial"/>
                <w:sz w:val="20"/>
                <w:szCs w:val="20"/>
              </w:rPr>
            </w:pPr>
            <w:r>
              <w:rPr>
                <w:rFonts w:hint="eastAsia" w:ascii="Arial" w:hAnsi="Arial" w:eastAsia="仿宋" w:cs="Arial"/>
                <w:sz w:val="20"/>
                <w:szCs w:val="20"/>
              </w:rPr>
              <w:t>Account No.: 450788769210</w:t>
            </w:r>
          </w:p>
          <w:p w14:paraId="1267ACA8">
            <w:pPr>
              <w:spacing w:line="320" w:lineRule="exact"/>
              <w:rPr>
                <w:rFonts w:hint="eastAsia" w:ascii="Arial" w:hAnsi="Arial" w:eastAsia="仿宋" w:cs="Arial"/>
                <w:sz w:val="20"/>
                <w:szCs w:val="20"/>
              </w:rPr>
            </w:pPr>
            <w:r>
              <w:rPr>
                <w:rFonts w:hint="eastAsia" w:ascii="Arial" w:hAnsi="Arial" w:eastAsia="仿宋" w:cs="Arial"/>
                <w:sz w:val="20"/>
                <w:szCs w:val="20"/>
              </w:rPr>
              <w:t>Bank: Bank of China Shanghai Pilot Free Trade Zone Branch</w:t>
            </w:r>
          </w:p>
          <w:p w14:paraId="0BCA39DA">
            <w:pPr>
              <w:spacing w:line="320" w:lineRule="exac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hint="eastAsia" w:ascii="Arial" w:hAnsi="Arial" w:eastAsia="仿宋" w:cs="Arial"/>
                <w:sz w:val="20"/>
                <w:szCs w:val="20"/>
              </w:rPr>
              <w:t>Add: Room 103-104,Building 2 No.58 Yao Yuan Road Shanghai,China</w:t>
            </w:r>
          </w:p>
        </w:tc>
        <w:tc>
          <w:tcPr>
            <w:tcW w:w="3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F4F09">
            <w:pPr>
              <w:spacing w:line="40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Company Stamp/Chop:</w:t>
            </w:r>
          </w:p>
          <w:p w14:paraId="3BA90DD5">
            <w:pPr>
              <w:spacing w:line="340" w:lineRule="exact"/>
              <w:rPr>
                <w:rFonts w:ascii="Arial" w:hAnsi="Arial" w:eastAsia="仿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Signature:</w:t>
            </w:r>
          </w:p>
          <w:p w14:paraId="425552FA">
            <w:pPr>
              <w:spacing w:line="340" w:lineRule="exact"/>
              <w:rPr>
                <w:rFonts w:ascii="Arial" w:hAnsi="Arial" w:eastAsia="仿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Date:</w:t>
            </w:r>
          </w:p>
        </w:tc>
      </w:tr>
    </w:tbl>
    <w:p w14:paraId="546BE80E">
      <w:pPr>
        <w:spacing w:line="320" w:lineRule="exact"/>
        <w:rPr>
          <w:rFonts w:ascii="Arial" w:hAnsi="Arial" w:eastAsia="仿宋" w:cs="Arial"/>
          <w:b/>
          <w:sz w:val="20"/>
          <w:szCs w:val="20"/>
        </w:rPr>
      </w:pPr>
      <w:r>
        <w:rPr>
          <w:rFonts w:ascii="Arial" w:hAnsi="Arial" w:eastAsia="仿宋" w:cs="Arial"/>
          <w:b/>
          <w:sz w:val="20"/>
          <w:szCs w:val="20"/>
        </w:rPr>
        <w:t xml:space="preserve">The Secretariat Committee </w:t>
      </w:r>
    </w:p>
    <w:p w14:paraId="24AD66F1">
      <w:pPr>
        <w:spacing w:line="320" w:lineRule="exact"/>
        <w:rPr>
          <w:rFonts w:ascii="Arial" w:hAnsi="Arial" w:eastAsia="仿宋" w:cs="Arial"/>
          <w:sz w:val="20"/>
          <w:szCs w:val="20"/>
        </w:rPr>
      </w:pPr>
      <w:r>
        <w:rPr>
          <w:rFonts w:ascii="Arial" w:hAnsi="Arial" w:eastAsia="仿宋" w:cs="Arial"/>
          <w:sz w:val="20"/>
          <w:szCs w:val="20"/>
        </w:rPr>
        <w:t>Add: Room 1006, Block C, North Building, Senlan Meihuan, No.519, Qifan Road, Pudong New District, 201208, Shanghai, PRC</w:t>
      </w:r>
    </w:p>
    <w:p w14:paraId="71EB4299">
      <w:pPr>
        <w:spacing w:line="320" w:lineRule="exact"/>
        <w:rPr>
          <w:rFonts w:ascii="Arial" w:hAnsi="Arial" w:eastAsia="仿宋" w:cs="Arial"/>
          <w:sz w:val="20"/>
          <w:szCs w:val="20"/>
        </w:rPr>
      </w:pPr>
      <w:r>
        <w:rPr>
          <w:rFonts w:ascii="Arial" w:hAnsi="Arial" w:eastAsia="仿宋" w:cs="Arial"/>
          <w:sz w:val="20"/>
          <w:szCs w:val="20"/>
        </w:rPr>
        <w:t xml:space="preserve">Tel: 0086-21-50131760 </w:t>
      </w:r>
      <w:r>
        <w:rPr>
          <w:rFonts w:hint="eastAsia" w:ascii="Arial" w:hAnsi="Arial" w:eastAsia="仿宋" w:cs="Arial"/>
          <w:sz w:val="20"/>
          <w:szCs w:val="20"/>
        </w:rPr>
        <w:t xml:space="preserve">  </w:t>
      </w:r>
      <w:r>
        <w:rPr>
          <w:rFonts w:ascii="Arial" w:hAnsi="Arial" w:eastAsia="仿宋" w:cs="Arial"/>
          <w:sz w:val="20"/>
          <w:szCs w:val="20"/>
        </w:rPr>
        <w:t xml:space="preserve">64396190         </w:t>
      </w:r>
      <w:r>
        <w:rPr>
          <w:rFonts w:hint="eastAsia" w:ascii="Arial" w:hAnsi="Arial" w:eastAsia="仿宋" w:cs="Arial"/>
          <w:sz w:val="20"/>
          <w:szCs w:val="20"/>
        </w:rPr>
        <w:t xml:space="preserve">       </w:t>
      </w:r>
      <w:r>
        <w:rPr>
          <w:rFonts w:ascii="Arial" w:hAnsi="Arial" w:eastAsia="仿宋" w:cs="Arial"/>
          <w:sz w:val="20"/>
          <w:szCs w:val="20"/>
        </w:rPr>
        <w:t xml:space="preserve">Fax:0086-21-50131761  </w:t>
      </w:r>
    </w:p>
    <w:p w14:paraId="0C623EFA">
      <w:pPr>
        <w:spacing w:line="320" w:lineRule="exact"/>
        <w:rPr>
          <w:rFonts w:ascii="Arial" w:hAnsi="Arial" w:eastAsia="仿宋" w:cs="Arial"/>
          <w:sz w:val="20"/>
          <w:szCs w:val="20"/>
        </w:rPr>
      </w:pPr>
      <w:r>
        <w:rPr>
          <w:rFonts w:ascii="Arial" w:hAnsi="Arial" w:eastAsia="仿宋" w:cs="Arial"/>
          <w:sz w:val="20"/>
          <w:szCs w:val="20"/>
        </w:rPr>
        <w:t>Contact:</w:t>
      </w:r>
      <w:r>
        <w:rPr>
          <w:rFonts w:hint="eastAsia" w:ascii="Arial" w:hAnsi="Arial" w:eastAsia="仿宋" w:cs="Arial"/>
          <w:sz w:val="20"/>
          <w:szCs w:val="20"/>
        </w:rPr>
        <w:t xml:space="preserve"> Gong Xuejuan, </w:t>
      </w:r>
      <w:r>
        <w:rPr>
          <w:rFonts w:ascii="Arial" w:hAnsi="Arial" w:eastAsia="仿宋" w:cs="Arial"/>
          <w:sz w:val="20"/>
          <w:szCs w:val="20"/>
        </w:rPr>
        <w:t>Y</w:t>
      </w:r>
      <w:r>
        <w:rPr>
          <w:rFonts w:hint="eastAsia" w:ascii="Arial" w:hAnsi="Arial" w:eastAsia="仿宋" w:cs="Arial"/>
          <w:sz w:val="20"/>
          <w:szCs w:val="20"/>
        </w:rPr>
        <w:t>an Yaoyao</w:t>
      </w:r>
      <w:r>
        <w:rPr>
          <w:rFonts w:ascii="Arial" w:hAnsi="Arial" w:eastAsia="仿宋" w:cs="Arial"/>
          <w:sz w:val="20"/>
          <w:szCs w:val="20"/>
        </w:rPr>
        <w:t xml:space="preserve">     </w:t>
      </w:r>
      <w:r>
        <w:rPr>
          <w:rFonts w:hint="eastAsia" w:ascii="Arial" w:hAnsi="Arial" w:eastAsia="仿宋" w:cs="Arial"/>
          <w:sz w:val="20"/>
          <w:szCs w:val="20"/>
        </w:rPr>
        <w:t xml:space="preserve">           </w:t>
      </w:r>
      <w:r>
        <w:rPr>
          <w:rFonts w:ascii="Arial" w:hAnsi="Arial" w:eastAsia="仿宋" w:cs="Arial"/>
          <w:sz w:val="20"/>
          <w:szCs w:val="20"/>
        </w:rPr>
        <w:t xml:space="preserve">E-mail: </w:t>
      </w:r>
      <w:r>
        <w:fldChar w:fldCharType="begin"/>
      </w:r>
      <w:r>
        <w:instrText xml:space="preserve"> HYPERLINK "mailto:info@goldenexpo.com.cn" </w:instrText>
      </w:r>
      <w:r>
        <w:fldChar w:fldCharType="separate"/>
      </w:r>
      <w:r>
        <w:rPr>
          <w:rFonts w:ascii="Arial" w:hAnsi="Arial" w:eastAsia="仿宋" w:cs="Arial"/>
          <w:color w:val="0026E5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t>info@goldenexpo.com.cn</w:t>
      </w:r>
      <w:r>
        <w:rPr>
          <w:rFonts w:ascii="Arial" w:hAnsi="Arial" w:eastAsia="仿宋" w:cs="Arial"/>
          <w:color w:val="0026E5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hint="eastAsia" w:ascii="Arial" w:hAnsi="Arial" w:eastAsia="仿宋" w:cs="Arial"/>
          <w:sz w:val="20"/>
          <w:szCs w:val="20"/>
        </w:rPr>
        <w:t xml:space="preserve"> </w:t>
      </w:r>
    </w:p>
    <w:p w14:paraId="416D3C1B"/>
    <w:sectPr>
      <w:footerReference r:id="rId5" w:type="first"/>
      <w:footerReference r:id="rId3" w:type="default"/>
      <w:footerReference r:id="rId4" w:type="even"/>
      <w:pgSz w:w="11906" w:h="16838"/>
      <w:pgMar w:top="1440" w:right="1418" w:bottom="1440" w:left="1418" w:header="851" w:footer="446" w:gutter="0"/>
      <w:cols w:space="720" w:num="1"/>
      <w:docGrid w:type="linesAndChars" w:linePitch="286" w:charSpace="-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5AC17">
    <w:pPr>
      <w:pStyle w:val="2"/>
      <w:jc w:val="right"/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 w14:paraId="5C515586"/>
  <w:p w14:paraId="49CB7A18"/>
  <w:p w14:paraId="5FC85101"/>
  <w:p w14:paraId="3399A29A"/>
  <w:p w14:paraId="416B82DE"/>
  <w:p w14:paraId="77B2B40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A0DC0">
    <w:pPr>
      <w:pStyle w:val="2"/>
      <w:snapToGrid/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 w14:paraId="490DBF54"/>
  <w:p w14:paraId="25B68E54"/>
  <w:p w14:paraId="0F2BDDF0"/>
  <w:p w14:paraId="71C5DF40"/>
  <w:p w14:paraId="0B81BCBF"/>
  <w:p w14:paraId="253093D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7A7FB">
    <w:pPr>
      <w:pStyle w:val="2"/>
      <w:jc w:val="right"/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 w14:paraId="21A1568B"/>
  <w:p w14:paraId="1AD4055F"/>
  <w:p w14:paraId="33C00718"/>
  <w:p w14:paraId="0F373B7E"/>
  <w:p w14:paraId="292B8240"/>
  <w:p w14:paraId="3C21EA50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80D23"/>
    <w:rsid w:val="0AE922BB"/>
    <w:rsid w:val="4E680D23"/>
    <w:rsid w:val="5C4C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1417</Characters>
  <Lines>0</Lines>
  <Paragraphs>0</Paragraphs>
  <TotalTime>9</TotalTime>
  <ScaleCrop>false</ScaleCrop>
  <LinksUpToDate>false</LinksUpToDate>
  <CharactersWithSpaces>1884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2026-06-29T05:38:00Z</dcterms:created>
  <dc:creator>Administrator</dc:creator>
  <cp:lastModifiedBy>Administrator</cp:lastModifiedBy>
  <dcterms:modified xsi:type="dcterms:W3CDTF">2026-07-22T05:59:28Z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2F82F160555D41D8A58E423345C37163_13</vt:lpwstr>
  </property>
  <property fmtid="{D5CDD505-2E9C-101B-9397-08002B2CF9AE}" pid="4" name="KSOTemplateDocerSaveRecord">
    <vt:lpwstr>eyJoZGlkIjoiOGFjZmZjNmQ0YjUxNjNkYzA4NzFjMDE2NTBkNTk1ZWQiLCJ1c2VySWQiOiIxMTU1MDU5MSJ9</vt:lpwstr>
  </property>
</Properties>
</file>